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7AC7" w14:textId="3D17CD65" w:rsidR="00677867" w:rsidRPr="00FF2E69" w:rsidRDefault="00677867" w:rsidP="0078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785A6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F2E69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14:paraId="19F61909" w14:textId="77777777" w:rsidR="00677867" w:rsidRPr="00FF2E69" w:rsidRDefault="00677867" w:rsidP="00785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112B21C0" w14:textId="77777777" w:rsidR="00677867" w:rsidRPr="00FF2E69" w:rsidRDefault="00677867" w:rsidP="00785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BA6E0F" w14:textId="77777777" w:rsidR="00677867" w:rsidRPr="00FF2E69" w:rsidRDefault="00677867" w:rsidP="00785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69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111D0ED8" w14:textId="77777777" w:rsidR="00677867" w:rsidRPr="00FF2E69" w:rsidRDefault="00677867" w:rsidP="00785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CF1C55" w14:textId="77777777" w:rsidR="00677867" w:rsidRPr="00FF2E69" w:rsidRDefault="00677867" w:rsidP="00785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E7EB4A1" w14:textId="77777777" w:rsidR="00677867" w:rsidRPr="00FF2E69" w:rsidRDefault="00677867" w:rsidP="00785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E476D4" w14:textId="5FC420AA" w:rsidR="00677867" w:rsidRPr="00FF2E69" w:rsidRDefault="00785A6D" w:rsidP="00785A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</w:t>
      </w:r>
      <w:r w:rsidR="00677867" w:rsidRPr="00FF2E69">
        <w:rPr>
          <w:rFonts w:ascii="Times New Roman" w:hAnsi="Times New Roman" w:cs="Times New Roman"/>
          <w:sz w:val="28"/>
          <w:szCs w:val="28"/>
        </w:rPr>
        <w:t>.202</w:t>
      </w:r>
      <w:r w:rsidR="00671F2A">
        <w:rPr>
          <w:rFonts w:ascii="Times New Roman" w:hAnsi="Times New Roman" w:cs="Times New Roman"/>
          <w:sz w:val="28"/>
          <w:szCs w:val="28"/>
        </w:rPr>
        <w:t>4</w:t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</w:r>
      <w:r w:rsidR="00B60F82">
        <w:rPr>
          <w:rFonts w:ascii="Times New Roman" w:hAnsi="Times New Roman" w:cs="Times New Roman"/>
          <w:sz w:val="28"/>
          <w:szCs w:val="28"/>
        </w:rPr>
        <w:tab/>
        <w:t>№ 481</w:t>
      </w:r>
    </w:p>
    <w:p w14:paraId="20AF840D" w14:textId="77777777" w:rsidR="00677867" w:rsidRPr="00FF2E69" w:rsidRDefault="00677867" w:rsidP="00785A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18D62C" w14:textId="77777777" w:rsidR="00785A6D" w:rsidRDefault="00677867" w:rsidP="00785A6D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hAnsi="Times New Roman" w:cs="Times New Roman"/>
          <w:sz w:val="28"/>
          <w:szCs w:val="28"/>
        </w:rPr>
        <w:t>О</w:t>
      </w:r>
      <w:r w:rsidR="00785A6D">
        <w:rPr>
          <w:rFonts w:ascii="Times New Roman" w:hAnsi="Times New Roman" w:cs="Times New Roman"/>
          <w:sz w:val="28"/>
          <w:szCs w:val="28"/>
        </w:rPr>
        <w:t>б информации о</w:t>
      </w:r>
      <w:r w:rsidRPr="00FF2E69">
        <w:rPr>
          <w:rFonts w:ascii="Times New Roman" w:hAnsi="Times New Roman" w:cs="Times New Roman"/>
          <w:sz w:val="28"/>
          <w:szCs w:val="28"/>
        </w:rPr>
        <w:t xml:space="preserve"> результатах </w:t>
      </w:r>
    </w:p>
    <w:p w14:paraId="545E9ADD" w14:textId="79DD4819" w:rsidR="00785A6D" w:rsidRDefault="00677867" w:rsidP="00785A6D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FF2E6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F2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8E545" w14:textId="77777777" w:rsidR="00785A6D" w:rsidRDefault="00677867" w:rsidP="00785A6D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</w:p>
    <w:p w14:paraId="5AAF7D70" w14:textId="77777777" w:rsidR="00785A6D" w:rsidRDefault="003D6284" w:rsidP="00785A6D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4D5653B7" w14:textId="196C1303" w:rsidR="00785A6D" w:rsidRDefault="003D6284" w:rsidP="00785A6D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Ханты-</w:t>
      </w:r>
    </w:p>
    <w:p w14:paraId="0869A2D2" w14:textId="03D66528" w:rsidR="00677867" w:rsidRPr="00FF2E69" w:rsidRDefault="003D6284" w:rsidP="00785A6D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677867" w:rsidRPr="00FF2E69">
        <w:rPr>
          <w:rFonts w:ascii="Times New Roman" w:hAnsi="Times New Roman" w:cs="Times New Roman"/>
          <w:sz w:val="28"/>
          <w:szCs w:val="28"/>
        </w:rPr>
        <w:t>» за 20</w:t>
      </w:r>
      <w:r w:rsidR="00671F2A">
        <w:rPr>
          <w:rFonts w:ascii="Times New Roman" w:hAnsi="Times New Roman" w:cs="Times New Roman"/>
          <w:sz w:val="28"/>
          <w:szCs w:val="28"/>
        </w:rPr>
        <w:t>23</w:t>
      </w:r>
      <w:r w:rsidR="00677867" w:rsidRPr="00FF2E6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797F953" w14:textId="77777777" w:rsidR="00677867" w:rsidRPr="00FF2E69" w:rsidRDefault="00677867" w:rsidP="00785A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4D757" w14:textId="059428BB" w:rsidR="00677867" w:rsidRPr="00FF2E69" w:rsidRDefault="00677867" w:rsidP="00785A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E6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53 - 55 Регламента Думы Ханты-Мансийского района, утвержденного решением Думы Ханты-Мансийского района от 06.09.2016 </w:t>
      </w:r>
      <w:r w:rsidR="00D479ED">
        <w:rPr>
          <w:rFonts w:ascii="Times New Roman" w:hAnsi="Times New Roman" w:cs="Times New Roman"/>
          <w:sz w:val="28"/>
          <w:szCs w:val="28"/>
        </w:rPr>
        <w:t>№</w:t>
      </w:r>
      <w:r w:rsidRPr="00FF2E69">
        <w:rPr>
          <w:rFonts w:ascii="Times New Roman" w:hAnsi="Times New Roman" w:cs="Times New Roman"/>
          <w:sz w:val="28"/>
          <w:szCs w:val="28"/>
        </w:rPr>
        <w:t xml:space="preserve"> 615, заслушав информацию о результатах деятельности муниципального автономного учреждения</w:t>
      </w:r>
      <w:r w:rsidR="00D479E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«Спортивная школа Ханты-Мансийского района»</w:t>
      </w:r>
      <w:r w:rsidRPr="00FF2E69">
        <w:rPr>
          <w:rFonts w:ascii="Times New Roman" w:hAnsi="Times New Roman" w:cs="Times New Roman"/>
          <w:sz w:val="28"/>
          <w:szCs w:val="28"/>
        </w:rPr>
        <w:t xml:space="preserve"> за 20</w:t>
      </w:r>
      <w:r w:rsidR="00671F2A">
        <w:rPr>
          <w:rFonts w:ascii="Times New Roman" w:hAnsi="Times New Roman" w:cs="Times New Roman"/>
          <w:sz w:val="28"/>
          <w:szCs w:val="28"/>
        </w:rPr>
        <w:t>23</w:t>
      </w:r>
      <w:r w:rsidRPr="00FF2E69">
        <w:rPr>
          <w:rFonts w:ascii="Times New Roman" w:hAnsi="Times New Roman" w:cs="Times New Roman"/>
          <w:sz w:val="28"/>
          <w:szCs w:val="28"/>
        </w:rPr>
        <w:t xml:space="preserve"> год, руководствуясь частью 1 статьи 31 Устава Ханты-Мансийского района,</w:t>
      </w:r>
      <w:proofErr w:type="gramEnd"/>
    </w:p>
    <w:p w14:paraId="78061DE9" w14:textId="77777777" w:rsidR="00677867" w:rsidRPr="00FF2E69" w:rsidRDefault="00677867" w:rsidP="00785A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676D9" w14:textId="77777777" w:rsidR="00677867" w:rsidRPr="00FF2E69" w:rsidRDefault="00677867" w:rsidP="00785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14:paraId="7BFA1867" w14:textId="77777777" w:rsidR="00677867" w:rsidRPr="00FF2E69" w:rsidRDefault="00677867" w:rsidP="00785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8722C0" w14:textId="77777777" w:rsidR="00677867" w:rsidRPr="00FF2E69" w:rsidRDefault="00677867" w:rsidP="00785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69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F4CF8FE" w14:textId="77777777" w:rsidR="00677867" w:rsidRPr="00FF2E69" w:rsidRDefault="00677867" w:rsidP="00785A6D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F8E891" w14:textId="6F3B8882" w:rsidR="00677867" w:rsidRPr="00FF2E69" w:rsidRDefault="00677867" w:rsidP="00785A6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E6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Принять к сведению информацию о результатах деятельности </w:t>
      </w:r>
      <w:r w:rsidR="00D479ED" w:rsidRPr="00D479ED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муниципального автономного учреждения дополнительного образования «Спортивная школа Ханты-Мансийского района» за 2023 год</w:t>
      </w:r>
      <w:r w:rsidRPr="00FF2E6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согласно </w:t>
      </w:r>
      <w:r w:rsidR="00D479ED" w:rsidRPr="00FF2E6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приложению</w:t>
      </w:r>
      <w:r w:rsidR="00D479ED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FF2E6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настоящему решению.</w:t>
      </w:r>
      <w:r w:rsidRPr="00FF2E69">
        <w:rPr>
          <w:rFonts w:ascii="Times New Roman" w:hAnsi="Times New Roman"/>
          <w:sz w:val="28"/>
          <w:szCs w:val="28"/>
        </w:rPr>
        <w:t xml:space="preserve"> </w:t>
      </w:r>
    </w:p>
    <w:p w14:paraId="65FEB04E" w14:textId="77777777" w:rsidR="00677867" w:rsidRPr="00FF2E69" w:rsidRDefault="00677867" w:rsidP="0078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11907" w14:textId="77777777" w:rsidR="00677867" w:rsidRPr="00FF2E69" w:rsidRDefault="00677867" w:rsidP="00785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59D29F" w14:textId="77777777" w:rsidR="00677867" w:rsidRPr="00FF2E69" w:rsidRDefault="00677867" w:rsidP="00785A6D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Председатель Думы</w:t>
      </w:r>
    </w:p>
    <w:p w14:paraId="5BF1F6A0" w14:textId="463F1B89" w:rsidR="00677867" w:rsidRPr="00FF2E69" w:rsidRDefault="00785A6D" w:rsidP="00785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Ханты-Мансийского района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77867" w:rsidRPr="00FF2E6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Е.А. Данилова</w:t>
      </w:r>
    </w:p>
    <w:p w14:paraId="659379A0" w14:textId="7B56B53E" w:rsidR="00677867" w:rsidRPr="00FF2E69" w:rsidRDefault="00B60F82" w:rsidP="00785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21.06.2024</w:t>
      </w:r>
    </w:p>
    <w:p w14:paraId="6C5D2128" w14:textId="77777777" w:rsidR="00785A6D" w:rsidRDefault="00785A6D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CDF30B" w14:textId="77777777" w:rsidR="00785A6D" w:rsidRDefault="00785A6D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F1BC0C" w14:textId="77777777" w:rsidR="00785A6D" w:rsidRDefault="00785A6D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C7E409" w14:textId="77777777" w:rsidR="00785A6D" w:rsidRDefault="00785A6D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8418A3" w14:textId="77777777" w:rsidR="00785A6D" w:rsidRDefault="00785A6D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B230A8" w14:textId="77777777" w:rsidR="00785A6D" w:rsidRDefault="00785A6D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017838" w14:textId="77777777" w:rsidR="00785A6D" w:rsidRDefault="00785A6D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6DD85A" w14:textId="77777777" w:rsidR="00785A6D" w:rsidRDefault="00785A6D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BD81EB" w14:textId="77777777" w:rsidR="00677867" w:rsidRPr="00FF2E69" w:rsidRDefault="00677867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6D2E097B" w14:textId="77777777" w:rsidR="00677867" w:rsidRPr="00FF2E69" w:rsidRDefault="00677867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14:paraId="1A2EB038" w14:textId="77777777" w:rsidR="00677867" w:rsidRPr="00FF2E69" w:rsidRDefault="00677867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14:paraId="0C2B03A1" w14:textId="023956AF" w:rsidR="00677867" w:rsidRPr="00FF2E69" w:rsidRDefault="00677867" w:rsidP="00785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5A6D">
        <w:rPr>
          <w:rFonts w:ascii="Times New Roman" w:eastAsia="Times New Roman" w:hAnsi="Times New Roman" w:cs="Times New Roman"/>
          <w:sz w:val="28"/>
          <w:szCs w:val="28"/>
        </w:rPr>
        <w:t>21.06</w:t>
      </w:r>
      <w:r w:rsidRPr="00FF2E6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71F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2E6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60F82">
        <w:rPr>
          <w:rFonts w:ascii="Times New Roman" w:eastAsia="Times New Roman" w:hAnsi="Times New Roman" w:cs="Times New Roman"/>
          <w:sz w:val="28"/>
          <w:szCs w:val="28"/>
        </w:rPr>
        <w:t>481</w:t>
      </w:r>
    </w:p>
    <w:p w14:paraId="6936DC33" w14:textId="77777777" w:rsidR="00677867" w:rsidRPr="00FF2E69" w:rsidRDefault="00677867" w:rsidP="00785A6D">
      <w:pPr>
        <w:pStyle w:val="a4"/>
        <w:jc w:val="center"/>
        <w:rPr>
          <w:sz w:val="28"/>
          <w:szCs w:val="28"/>
        </w:rPr>
      </w:pPr>
    </w:p>
    <w:p w14:paraId="78AA90E0" w14:textId="77777777" w:rsidR="00677867" w:rsidRPr="00FF2E69" w:rsidRDefault="00677867" w:rsidP="0078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</w:p>
    <w:p w14:paraId="4284E759" w14:textId="5928405C" w:rsidR="00677867" w:rsidRPr="00FF2E69" w:rsidRDefault="00476CCF" w:rsidP="00785A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6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деятельности </w:t>
      </w:r>
      <w:r w:rsidR="005F16B9" w:rsidRPr="005F1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автономного учреждения дополнительного образования «Спортивная школа Ханты-Мансийского района» за 2023 </w:t>
      </w:r>
      <w:r w:rsidR="00785A6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</w:t>
      </w:r>
    </w:p>
    <w:p w14:paraId="7FAC127A" w14:textId="77777777" w:rsidR="00677867" w:rsidRPr="00FF2E69" w:rsidRDefault="00677867" w:rsidP="0078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018978" w14:textId="716C3B57" w:rsidR="00232AF2" w:rsidRDefault="00232AF2" w:rsidP="00785A6D">
      <w:pPr>
        <w:pStyle w:val="a4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На территории Ханты-Мансийского района функционирует одно учреждение физкультурно-спортивной направленности – муниципальное автономное учреждение дополнительного образования «Спортивная школа Ханты-Мансийского района»</w:t>
      </w:r>
      <w:r w:rsidR="00785A6D" w:rsidRPr="00785A6D">
        <w:rPr>
          <w:rFonts w:eastAsiaTheme="minorHAnsi"/>
          <w:sz w:val="28"/>
          <w:szCs w:val="28"/>
          <w:lang w:eastAsia="en-US"/>
        </w:rPr>
        <w:t xml:space="preserve"> </w:t>
      </w:r>
      <w:r w:rsidR="00785A6D" w:rsidRPr="00FF2E69">
        <w:rPr>
          <w:rFonts w:eastAsiaTheme="minorHAnsi"/>
          <w:sz w:val="28"/>
          <w:szCs w:val="28"/>
          <w:lang w:eastAsia="en-US"/>
        </w:rPr>
        <w:t>(далее</w:t>
      </w:r>
      <w:r w:rsidR="00785A6D">
        <w:rPr>
          <w:rFonts w:eastAsiaTheme="minorHAnsi"/>
          <w:sz w:val="28"/>
          <w:szCs w:val="28"/>
          <w:lang w:eastAsia="en-US"/>
        </w:rPr>
        <w:t xml:space="preserve"> – </w:t>
      </w:r>
      <w:r w:rsidR="00785A6D" w:rsidRPr="00FF2E69">
        <w:rPr>
          <w:rFonts w:eastAsiaTheme="minorHAnsi"/>
          <w:sz w:val="28"/>
          <w:szCs w:val="28"/>
          <w:lang w:eastAsia="en-US"/>
        </w:rPr>
        <w:t>Учреждение</w:t>
      </w:r>
      <w:r w:rsidR="00785A6D">
        <w:rPr>
          <w:rFonts w:eastAsiaTheme="minorHAnsi"/>
          <w:sz w:val="28"/>
          <w:szCs w:val="28"/>
          <w:lang w:eastAsia="en-US"/>
        </w:rPr>
        <w:t>,</w:t>
      </w:r>
      <w:r w:rsidR="00785A6D" w:rsidRPr="00476CCF">
        <w:t xml:space="preserve"> </w:t>
      </w:r>
      <w:r w:rsidR="00785A6D" w:rsidRPr="00476CCF">
        <w:rPr>
          <w:rFonts w:eastAsiaTheme="minorHAnsi"/>
          <w:sz w:val="28"/>
          <w:szCs w:val="28"/>
          <w:lang w:eastAsia="en-US"/>
        </w:rPr>
        <w:t>Спортивная школа</w:t>
      </w:r>
      <w:r w:rsidR="00785A6D" w:rsidRPr="00FF2E69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14:paraId="18039138" w14:textId="77777777" w:rsidR="00232AF2" w:rsidRDefault="00232AF2" w:rsidP="00785A6D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Приоритетным направлением в работе Спортивной школы является организация работы по вовлечению детей, подростков, молодежи и других социальных групп населения в спортивную подготовку по избранным видам спорта, создание условий для развития адаптивной физической культуры и адаптивного спорта, в том числе детей-инвалидов и лиц с ограниченными возможностями здоровья, формирование здорового образа жизни, развитие физических, нравственных и интеллектуальных способностей, влияющих на укрепление здоровья</w:t>
      </w:r>
      <w:proofErr w:type="gramEnd"/>
      <w:r>
        <w:rPr>
          <w:sz w:val="28"/>
          <w:szCs w:val="28"/>
        </w:rPr>
        <w:t xml:space="preserve"> и достижения высоких спортивных результатов среди различных групп населения.</w:t>
      </w:r>
    </w:p>
    <w:p w14:paraId="5BE6D5E7" w14:textId="77777777" w:rsidR="00232AF2" w:rsidRDefault="00232AF2" w:rsidP="00785A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в 2023 году оказывались следующие услуги и работы:</w:t>
      </w:r>
    </w:p>
    <w:p w14:paraId="41A8E07A" w14:textId="77777777" w:rsidR="00232AF2" w:rsidRDefault="00232AF2" w:rsidP="00785A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спорта;</w:t>
      </w:r>
    </w:p>
    <w:p w14:paraId="06B86ED5" w14:textId="77777777" w:rsidR="00232AF2" w:rsidRDefault="00232AF2" w:rsidP="00785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образовательных программ спортивной подготовки по неолимпийским видам спорта; </w:t>
      </w:r>
    </w:p>
    <w:p w14:paraId="6C8091EE" w14:textId="77777777" w:rsidR="00232AF2" w:rsidRDefault="00232AF2" w:rsidP="00785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 адаптивным видам спорта;</w:t>
      </w:r>
    </w:p>
    <w:p w14:paraId="1B6B4C47" w14:textId="77777777" w:rsidR="00232AF2" w:rsidRDefault="00232AF2" w:rsidP="00785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программ;</w:t>
      </w:r>
    </w:p>
    <w:p w14:paraId="7E59FA29" w14:textId="77777777" w:rsidR="00232AF2" w:rsidRDefault="00232AF2" w:rsidP="00785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детей и молодежи;</w:t>
      </w:r>
    </w:p>
    <w:p w14:paraId="5CDEE3D7" w14:textId="7839FFBB" w:rsidR="00232AF2" w:rsidRDefault="00232AF2" w:rsidP="00785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6DD78D23" w14:textId="77777777" w:rsidR="00232AF2" w:rsidRDefault="00232AF2" w:rsidP="00785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(физкультурно-оздоровительных) мероприятий;</w:t>
      </w:r>
    </w:p>
    <w:p w14:paraId="014E7659" w14:textId="77777777" w:rsidR="00232AF2" w:rsidRDefault="00232AF2" w:rsidP="00785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тестирования выполнения нормативов испытания (тестов) комплекса ГТО.</w:t>
      </w:r>
    </w:p>
    <w:p w14:paraId="3A1EE6E9" w14:textId="77777777" w:rsidR="00232AF2" w:rsidRDefault="00232AF2" w:rsidP="00785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школа осуществляет свою деятельность в 10 населенных пунктах Ханты-Мансийского района по 13 видам спорта (АФК, баскетбол, бокс, волейбол, лыжные гонки, настольный теннис, пауэрлифтинг, самбо, северное многоборье, мини-футбол, хоккей, дзюдо, легкая атлетика для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ОДА):</w:t>
      </w:r>
    </w:p>
    <w:p w14:paraId="4E8D436C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(виды спорта: лыжные гонки, хоккей, баскетбол, мини-футбол);</w:t>
      </w:r>
    </w:p>
    <w:p w14:paraId="1C60762E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(вид спорта: баскетбол);</w:t>
      </w:r>
    </w:p>
    <w:p w14:paraId="3BA2846C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п. Кедровый (виды спорта: лыжные гонки, хоккей, мини-футбол);</w:t>
      </w:r>
    </w:p>
    <w:p w14:paraId="64BF0889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 (вид спорта: лыжные гонки);</w:t>
      </w:r>
    </w:p>
    <w:p w14:paraId="0FB75FCA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д. </w:t>
      </w:r>
      <w:proofErr w:type="spellStart"/>
      <w:r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 xml:space="preserve"> (вид спорта: северное многоборье);</w:t>
      </w:r>
    </w:p>
    <w:p w14:paraId="08E29111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(виды спорта: </w:t>
      </w:r>
      <w:proofErr w:type="gramStart"/>
      <w:r>
        <w:rPr>
          <w:sz w:val="28"/>
          <w:szCs w:val="28"/>
        </w:rPr>
        <w:t>АФК, баскетбол, бокс, волейбол, лыжные гонки, пауэрлифтинг, северное многоборье, мини-футбол, хоккей, легкая атлетика для лиц с ОДА);</w:t>
      </w:r>
      <w:proofErr w:type="gramEnd"/>
    </w:p>
    <w:p w14:paraId="76E3F3FE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п. Сибирский (вид спорта: настольный теннис);</w:t>
      </w:r>
    </w:p>
    <w:p w14:paraId="221447AB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п. Бобровский (вид спорта: волейбол);</w:t>
      </w:r>
    </w:p>
    <w:p w14:paraId="7F0E3047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п. </w:t>
      </w:r>
      <w:proofErr w:type="spellStart"/>
      <w:r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 xml:space="preserve"> (вид спорта: настольный теннис);</w:t>
      </w:r>
    </w:p>
    <w:p w14:paraId="5E5F06BB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Шапша (виды спорта: волейбол, самбо, северное многоборье, мини-футбол, дзюдо).</w:t>
      </w:r>
    </w:p>
    <w:p w14:paraId="7E922658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занимается 741 обучающийся (2022 год – 730 человек) в возрасте от 6 до 18 лет. Данный показатель в течение двух лет остается стабилен.</w:t>
      </w:r>
    </w:p>
    <w:p w14:paraId="47D60C2F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взрослого населения в возрасте 18+ открыты спортивные группы по 7 видам спорта (АФК, бокс, баскетбол, гиревой спорт, лыжные гонки, настольный теннис, скандинавская ходьба). В 2023 году количественный состав занимающихся взрослого населения составил 89 человек (2022 год – 95 человек).</w:t>
      </w:r>
    </w:p>
    <w:p w14:paraId="799E379E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обучающихся в возрасте от 6 до 18 лет занимаются по этапам спортивной подготовки:</w:t>
      </w:r>
    </w:p>
    <w:p w14:paraId="45C8B2B7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спортивно-оздоровительном этапе (СОГ) – </w:t>
      </w:r>
      <w:r w:rsidRPr="00785A6D">
        <w:rPr>
          <w:sz w:val="28"/>
          <w:szCs w:val="28"/>
        </w:rPr>
        <w:t xml:space="preserve">417 человек </w:t>
      </w:r>
      <w:r>
        <w:rPr>
          <w:sz w:val="28"/>
          <w:szCs w:val="28"/>
        </w:rPr>
        <w:t>(2022 год – 467);</w:t>
      </w:r>
    </w:p>
    <w:p w14:paraId="3F7CFC4F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начальной подготовки (НП) – 269 человек (2022 год – 212);</w:t>
      </w:r>
    </w:p>
    <w:p w14:paraId="38E836C5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тренировочном этапе (Т) – 53 человека (2022 год – 48);</w:t>
      </w:r>
    </w:p>
    <w:p w14:paraId="3F89F5C3" w14:textId="08328EB6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совершенствования спортивного мастерства (ССМ) – 2 (2022 год – 3).</w:t>
      </w:r>
    </w:p>
    <w:p w14:paraId="2AA61DA5" w14:textId="1A2F8286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количественного состава обучающихся в спортивно-оздоровительных группах обусловлено тем, что дети справились с контрольно-переводными нормативами по видам спорта и переведены с дополнительных общеразвивающих программ в области физкультуры и спорта на дополнительные образовательные программы спортивной подготовки.</w:t>
      </w:r>
    </w:p>
    <w:p w14:paraId="41CC1AAF" w14:textId="40E80120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структурного подразделения-отделения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открыты 3 спортивно-оздоровительные группы по адаптивной физической культуре (далее – АФК), которые посещают 16 детей в возрасте от 6 до 18 лет с ограниченными возможностями з</w:t>
      </w:r>
      <w:r w:rsidR="00A607FD">
        <w:rPr>
          <w:sz w:val="28"/>
          <w:szCs w:val="28"/>
        </w:rPr>
        <w:t>доровья (ОВЗ), в том числе дети-</w:t>
      </w:r>
      <w:r>
        <w:rPr>
          <w:sz w:val="28"/>
          <w:szCs w:val="28"/>
        </w:rPr>
        <w:t>инвалиды. В марте 2023 года открыты 2 спортивные группы начальной подготовки (НП) по видам спорта: легкая атлетика и пауэрлифтинг для лиц с поражением опорно-двигательного аппарата ОДА. Количество занимающихся в данных группах 4 человека. Создание в Спортивной школе таких групп по средствам занятий АФК решает проблемы реабилитации и социализации детей-инвалидов. Деятельность с данной категорией детей осуществляется по утвержденной, дополнительной общеразвивающей программе, направленной на коррекцию физического развития и получение ими начальных знаний о физической культуре и спорте.</w:t>
      </w:r>
    </w:p>
    <w:p w14:paraId="4E2879F3" w14:textId="0383953E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на базе Спортивной школы проведено 17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спортивных мероприятий (2022 год – 16 мероприятий) по видам спорта: баскетбо</w:t>
      </w:r>
      <w:r w:rsidR="00A607FD">
        <w:rPr>
          <w:sz w:val="28"/>
          <w:szCs w:val="28"/>
        </w:rPr>
        <w:t>л, волейбол, лыжные гонки, мини-</w:t>
      </w:r>
      <w:r>
        <w:rPr>
          <w:sz w:val="28"/>
          <w:szCs w:val="28"/>
        </w:rPr>
        <w:t>футбол. Охват участников спор</w:t>
      </w:r>
      <w:r w:rsidR="00A607FD">
        <w:rPr>
          <w:sz w:val="28"/>
          <w:szCs w:val="28"/>
        </w:rPr>
        <w:t>тивными мероприятиями составил</w:t>
      </w:r>
      <w:r>
        <w:rPr>
          <w:sz w:val="28"/>
          <w:szCs w:val="28"/>
        </w:rPr>
        <w:t xml:space="preserve"> 430 человек. Количество призовых мест – </w:t>
      </w:r>
      <w:r>
        <w:rPr>
          <w:sz w:val="28"/>
          <w:szCs w:val="28"/>
        </w:rPr>
        <w:lastRenderedPageBreak/>
        <w:t>56.</w:t>
      </w:r>
    </w:p>
    <w:p w14:paraId="01DB38F8" w14:textId="75E5518A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 единым календарным планом физкультурных и спортивных мероприятий на 2023 год воспитанники спортивной школы приняли участие в 90</w:t>
      </w:r>
      <w:r w:rsidR="00A607FD">
        <w:rPr>
          <w:sz w:val="28"/>
          <w:szCs w:val="28"/>
        </w:rPr>
        <w:t xml:space="preserve"> выездных спортивных мероприятиях</w:t>
      </w:r>
      <w:r>
        <w:rPr>
          <w:sz w:val="28"/>
          <w:szCs w:val="28"/>
        </w:rPr>
        <w:t xml:space="preserve"> муниципального, регионального и межрегионального уровней, из них:</w:t>
      </w:r>
    </w:p>
    <w:p w14:paraId="522545D4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9-ти товарищеских встречах по видам спорта: баскетбол, волейбол, хоккей, бокс, где завоевали 11 призовых мест;</w:t>
      </w:r>
    </w:p>
    <w:p w14:paraId="7AF4B7A5" w14:textId="305C5F0F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35-ти муниципальных</w:t>
      </w:r>
      <w:r w:rsidR="00A607FD">
        <w:rPr>
          <w:sz w:val="28"/>
          <w:szCs w:val="28"/>
        </w:rPr>
        <w:t xml:space="preserve"> и межмуниципальных соревнованиях</w:t>
      </w:r>
      <w:r>
        <w:rPr>
          <w:sz w:val="28"/>
          <w:szCs w:val="28"/>
        </w:rPr>
        <w:t xml:space="preserve"> по видам спорта: северное многоборье, лыжные гонки, дзюдо, баскетбол, волейбол, хоккей, АФК, где завоевали 74 призовых места;</w:t>
      </w:r>
    </w:p>
    <w:p w14:paraId="19363FC9" w14:textId="2F713C5A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43-х региональны</w:t>
      </w:r>
      <w:r w:rsidR="00A607FD">
        <w:rPr>
          <w:sz w:val="28"/>
          <w:szCs w:val="28"/>
        </w:rPr>
        <w:t>х и межрегиональных соревнованиях</w:t>
      </w:r>
      <w:r>
        <w:rPr>
          <w:sz w:val="28"/>
          <w:szCs w:val="28"/>
        </w:rPr>
        <w:t xml:space="preserve"> по видам спорта: АФК, бокс, волейбол, лыжные гонки, северное многоборье, легкая атлетика, дзюдо, где завоевали 77 призовых мест.</w:t>
      </w:r>
    </w:p>
    <w:p w14:paraId="5139CBD3" w14:textId="3EA38757" w:rsidR="00232AF2" w:rsidRDefault="00A607FD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спортсменов У</w:t>
      </w:r>
      <w:r w:rsidR="00232AF2">
        <w:rPr>
          <w:sz w:val="28"/>
          <w:szCs w:val="28"/>
        </w:rPr>
        <w:t>чреждения были организованы 12 тренировочных мероприятий по видам спорта: бокс, лыжные гонки, волейбол.</w:t>
      </w:r>
    </w:p>
    <w:p w14:paraId="314D3445" w14:textId="313B6BCB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участников спо</w:t>
      </w:r>
      <w:r w:rsidR="00A607FD">
        <w:rPr>
          <w:sz w:val="28"/>
          <w:szCs w:val="28"/>
        </w:rPr>
        <w:t xml:space="preserve">ртивных соревнований составил </w:t>
      </w:r>
      <w:r>
        <w:rPr>
          <w:sz w:val="28"/>
          <w:szCs w:val="28"/>
        </w:rPr>
        <w:t xml:space="preserve">778 человек. По итогам участия заняли 162 </w:t>
      </w:r>
      <w:proofErr w:type="gramStart"/>
      <w:r>
        <w:rPr>
          <w:sz w:val="28"/>
          <w:szCs w:val="28"/>
        </w:rPr>
        <w:t>призовых</w:t>
      </w:r>
      <w:proofErr w:type="gramEnd"/>
      <w:r>
        <w:rPr>
          <w:sz w:val="28"/>
          <w:szCs w:val="28"/>
        </w:rPr>
        <w:t xml:space="preserve"> места.</w:t>
      </w:r>
    </w:p>
    <w:p w14:paraId="79DB1401" w14:textId="6D4BDACE" w:rsidR="00232AF2" w:rsidRDefault="006B2854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спортсмены У</w:t>
      </w:r>
      <w:r w:rsidR="00232AF2">
        <w:rPr>
          <w:sz w:val="28"/>
          <w:szCs w:val="28"/>
        </w:rPr>
        <w:t xml:space="preserve">чреждения приняли участие в 3-х всероссийских спортивных соревнованиях по видам спорта: бокс, северное многоборье. </w:t>
      </w:r>
    </w:p>
    <w:p w14:paraId="649B5B81" w14:textId="4FA310E1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Ярким показателем участия спортсменов в мероприятиях стала победа в Чемпионате России по северному многоборью, мужчины, женщины и Первенстве России по северному многоборью, юниоры, юниорки 16 – 17 лет – из 145 участников, одно призовое место у воспитанницы спортивной школы Полины Петровой из д. </w:t>
      </w:r>
      <w:proofErr w:type="spellStart"/>
      <w:r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>, она стала бронзовым призером.</w:t>
      </w:r>
    </w:p>
    <w:p w14:paraId="3712487E" w14:textId="3DCB622D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Впервые, по виду спорта «Северное многоборье» Петровой Полине из д. </w:t>
      </w:r>
      <w:proofErr w:type="spellStart"/>
      <w:r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 xml:space="preserve"> присвоено звание «Мастер спорта».</w:t>
      </w:r>
    </w:p>
    <w:p w14:paraId="5373E170" w14:textId="742F5F8E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спортсмены включены в список кандидатов в спортивные сборные команды </w:t>
      </w:r>
      <w:r w:rsidR="00AB6084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Югры и сборные команды Российской Федерации по видам спорта: «Бокс» и «Северное многоборье»:</w:t>
      </w:r>
    </w:p>
    <w:p w14:paraId="1F9C7376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«Бокс»: </w:t>
      </w:r>
      <w:proofErr w:type="spellStart"/>
      <w:r>
        <w:rPr>
          <w:sz w:val="28"/>
          <w:szCs w:val="28"/>
        </w:rPr>
        <w:t>Деточкина</w:t>
      </w:r>
      <w:proofErr w:type="spellEnd"/>
      <w:r>
        <w:rPr>
          <w:sz w:val="28"/>
          <w:szCs w:val="28"/>
        </w:rPr>
        <w:t xml:space="preserve"> Алина, Захарова Маргарита.</w:t>
      </w:r>
    </w:p>
    <w:p w14:paraId="50062D50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«Северное многоборье»: Захаров Артем, </w:t>
      </w:r>
      <w:proofErr w:type="spellStart"/>
      <w:r>
        <w:rPr>
          <w:sz w:val="28"/>
          <w:szCs w:val="28"/>
        </w:rPr>
        <w:t>Змановская</w:t>
      </w:r>
      <w:proofErr w:type="spellEnd"/>
      <w:r>
        <w:rPr>
          <w:sz w:val="28"/>
          <w:szCs w:val="28"/>
        </w:rPr>
        <w:t xml:space="preserve"> Злата, Петрова Полина, Рева Василиса, Сургучева Диана, Сальников Филипп, </w:t>
      </w:r>
      <w:proofErr w:type="spellStart"/>
      <w:r>
        <w:rPr>
          <w:sz w:val="28"/>
          <w:szCs w:val="28"/>
        </w:rPr>
        <w:t>Тухватуллина</w:t>
      </w:r>
      <w:proofErr w:type="spellEnd"/>
      <w:r>
        <w:rPr>
          <w:sz w:val="28"/>
          <w:szCs w:val="28"/>
        </w:rPr>
        <w:t xml:space="preserve"> Амина, Яцковская Ангелина.</w:t>
      </w:r>
    </w:p>
    <w:p w14:paraId="18053FCA" w14:textId="3E823B6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 спортсменки по видам спорта «Бокс» (</w:t>
      </w:r>
      <w:proofErr w:type="spellStart"/>
      <w:r>
        <w:rPr>
          <w:sz w:val="28"/>
          <w:szCs w:val="28"/>
        </w:rPr>
        <w:t>Деточкина</w:t>
      </w:r>
      <w:proofErr w:type="spellEnd"/>
      <w:r>
        <w:rPr>
          <w:sz w:val="28"/>
          <w:szCs w:val="28"/>
        </w:rPr>
        <w:t xml:space="preserve"> Алина) и «Северное многоборье» (Петрова Полина) включены в список кандидатов в спортивные сборные команды Российской Федерации (основной состав, женщины).</w:t>
      </w:r>
    </w:p>
    <w:p w14:paraId="1C6CE72D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Высокими результатами работы Спортивной школы являются показатели по присвоению разрядов спортсменам. В 2023 году присвоено 69 спортивных разрядов (2022 год – 41), из них:</w:t>
      </w:r>
    </w:p>
    <w:p w14:paraId="18ED6511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юн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портивный разряд: 13 по 5 видам спорта (бокс, волейбол, лыжные гонки, северное многоборье, спорт лиц с поражением ОДА, АФК);</w:t>
      </w:r>
    </w:p>
    <w:p w14:paraId="664B0E19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юн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портивный разряд: 9 по 4 видам спорта: (лыжные гонки, пауэрлифтинг, северное многоборье, спорт лиц с поражением ОДА, АФК);</w:t>
      </w:r>
    </w:p>
    <w:p w14:paraId="6868B583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 юн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портивный разряд: 13 по 5 видам спорта (баскетбол, бокс, лыжные </w:t>
      </w:r>
      <w:r>
        <w:rPr>
          <w:sz w:val="28"/>
          <w:szCs w:val="28"/>
        </w:rPr>
        <w:lastRenderedPageBreak/>
        <w:t>гонки, пауэрлифтинг, северное многоборье);</w:t>
      </w:r>
    </w:p>
    <w:p w14:paraId="14085A07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спортивный разряд: 5 по 3 видам спорта (северное многоборье, лыжные гонки, северное многоборье);</w:t>
      </w:r>
    </w:p>
    <w:p w14:paraId="1F72868D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спортивный разряд: 6 по 4 видам спорта (пауэрлифтинг, северное многоборье, лыжные гонки, северное многоборье);</w:t>
      </w:r>
    </w:p>
    <w:p w14:paraId="07A0980F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 спортивный разряд: 22 по 5 видам спорта (волейбол, пауэрлифтинг, северное многоборье, волейбол, лыжные гонки);</w:t>
      </w:r>
    </w:p>
    <w:p w14:paraId="36F619D8" w14:textId="66C0451C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структурного подразделения-отделения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Учреждения в 2023 году летним отдыхом было охвач</w:t>
      </w:r>
      <w:r w:rsidR="00A607FD">
        <w:rPr>
          <w:sz w:val="28"/>
          <w:szCs w:val="28"/>
        </w:rPr>
        <w:t>ено 120 воспитанников (2022 год</w:t>
      </w:r>
      <w:r>
        <w:rPr>
          <w:sz w:val="28"/>
          <w:szCs w:val="28"/>
        </w:rPr>
        <w:t xml:space="preserve"> – 120 чел.).</w:t>
      </w:r>
    </w:p>
    <w:p w14:paraId="1A4A3542" w14:textId="370B8700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Спортивной школой организовано 10 выездов для принятия тестирования по выполнению видов испытаний (тестов), нормативов, требований ВФСК «ГТО» в сельские поселения: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, д. Ярки, д. Шапша, п.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Нялинское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>, с. Троица, п. Сибирский.</w:t>
      </w:r>
      <w:proofErr w:type="gramEnd"/>
      <w:r>
        <w:rPr>
          <w:sz w:val="28"/>
          <w:szCs w:val="28"/>
        </w:rPr>
        <w:t xml:space="preserve"> Всего приняло участие в тестировании 458 человек, из них на золотой значок сдали – 52 человека, на серебряный значок – 41 человек, на бронзовый значок – 15 человек.</w:t>
      </w:r>
    </w:p>
    <w:p w14:paraId="2BE9EAE3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к новому спортивному сезону в июне – августе 2023 года спортсмены съездили на тренировочные сборы:</w:t>
      </w:r>
    </w:p>
    <w:p w14:paraId="47E4CC00" w14:textId="56E12512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человек – по виду спорта «Волейбол» по путевкам Департамента физической культуры и спорта </w:t>
      </w:r>
      <w:r w:rsidR="00AB6084" w:rsidRPr="00AB6084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 Югры в ООО Детский санаторно-оздоровительный комплекс «Родник» п. Сукко, города-курорта Анапа, Краснодарского края;</w:t>
      </w:r>
    </w:p>
    <w:p w14:paraId="2F72E50E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человек – по виду спорта «Бокс» на базе отдыха «Аура» в п. </w:t>
      </w:r>
      <w:proofErr w:type="spellStart"/>
      <w:r>
        <w:rPr>
          <w:sz w:val="28"/>
          <w:szCs w:val="28"/>
        </w:rPr>
        <w:t>Лоо</w:t>
      </w:r>
      <w:proofErr w:type="spellEnd"/>
      <w:r>
        <w:rPr>
          <w:sz w:val="28"/>
          <w:szCs w:val="28"/>
        </w:rPr>
        <w:t>, Краснодарского края;</w:t>
      </w:r>
    </w:p>
    <w:p w14:paraId="65CA27BF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совмещали отдых с активными тренировками, отрабатывая технику и выносливость.</w:t>
      </w:r>
    </w:p>
    <w:p w14:paraId="1763A62D" w14:textId="612AC21D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реализует мероприятия по программе «Развитие спорта и туризма на территории Ханты-Мансийского района» за счет средств бюджета Ханты-Мансийского района, по програм</w:t>
      </w:r>
      <w:r w:rsidR="00A60F0D">
        <w:rPr>
          <w:sz w:val="28"/>
          <w:szCs w:val="28"/>
        </w:rPr>
        <w:t xml:space="preserve">ме «Развитие физической культуры и спорта </w:t>
      </w:r>
      <w:r w:rsidR="00AB6084" w:rsidRPr="00AB6084">
        <w:rPr>
          <w:sz w:val="28"/>
          <w:szCs w:val="28"/>
        </w:rPr>
        <w:t>Ханты-Мансийского автономного округа</w:t>
      </w:r>
      <w:r w:rsidR="00A60F0D">
        <w:rPr>
          <w:sz w:val="28"/>
          <w:szCs w:val="28"/>
        </w:rPr>
        <w:t xml:space="preserve"> – Югры» </w:t>
      </w:r>
      <w:r>
        <w:rPr>
          <w:sz w:val="28"/>
          <w:szCs w:val="28"/>
        </w:rPr>
        <w:t xml:space="preserve">за счет </w:t>
      </w:r>
      <w:r w:rsidR="00AB6084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бюджета Ханты-Мансийского автономного округа – Югры: </w:t>
      </w:r>
    </w:p>
    <w:p w14:paraId="64EAD361" w14:textId="3D8DA35F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бюджетной классификации 0700 «Образование» в сумме 22 539,9 тыс. рублей в 2023 году осуществлялось на следующие мероприятия:</w:t>
      </w:r>
    </w:p>
    <w:p w14:paraId="1FBC1193" w14:textId="59030B4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21 679,5 тысяч рублей – на создание условий для удовлетворения потребности населения</w:t>
      </w:r>
      <w:r w:rsidR="00AB6084">
        <w:rPr>
          <w:sz w:val="28"/>
          <w:szCs w:val="28"/>
        </w:rPr>
        <w:t xml:space="preserve"> Ханты-Мансийского</w:t>
      </w:r>
      <w:r>
        <w:rPr>
          <w:sz w:val="28"/>
          <w:szCs w:val="28"/>
        </w:rPr>
        <w:t xml:space="preserve"> района в оказании услуг дополнительного образования (заработная плата и начисления на оплату труда);</w:t>
      </w:r>
    </w:p>
    <w:p w14:paraId="0CFAE602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23,0 тысяч рублей – на организацию деятельности лагерей с дневным пребыванием детей;</w:t>
      </w:r>
    </w:p>
    <w:p w14:paraId="105697A6" w14:textId="6DA17A45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837,4 тысяч рублей – на организацию питания детей в возрасте от 6 до 17 лет (включительно) в лагерях с дневным пребыванием детей, из них 502,5 тысяч рублей – средства бюджета автономного округа и 334,9 тысяч рублей – средства бюджета </w:t>
      </w:r>
      <w:r w:rsidR="00AB6084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района;</w:t>
      </w:r>
    </w:p>
    <w:p w14:paraId="65046244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бюджетной классификации 1100 «Физическая культура и спорт» в сумме 97 018,3 тысяч рублей в 2023 году осуществлялось на следующие мероприятия:</w:t>
      </w:r>
    </w:p>
    <w:p w14:paraId="743AB5EC" w14:textId="5B2DBB65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95</w:t>
      </w:r>
      <w:r w:rsidR="00892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106,2 тысяч рублей – на создание условий для удовлетворения потребности населения </w:t>
      </w:r>
      <w:r w:rsidR="00AB6084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 в оказании услуг дополнительного образования;</w:t>
      </w:r>
    </w:p>
    <w:p w14:paraId="0B621C2B" w14:textId="38A73212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28,9 тысяч рублей – на укрепление спортивной и туристской мате</w:t>
      </w:r>
      <w:r w:rsidR="00A60F0D">
        <w:rPr>
          <w:sz w:val="28"/>
          <w:szCs w:val="28"/>
        </w:rPr>
        <w:t>риально-технической базы, в том числе</w:t>
      </w:r>
      <w:r>
        <w:rPr>
          <w:sz w:val="28"/>
          <w:szCs w:val="28"/>
        </w:rPr>
        <w:t xml:space="preserve"> подведомственных учреждений;</w:t>
      </w:r>
    </w:p>
    <w:p w14:paraId="4DDF53CB" w14:textId="230F07AD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418,7 тысяч рублей субсидии –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муниципальных образований по развитию сети спортивных объектов шаговой доступности, из них 397,8 тысяч рублей – средства бюджета автономного округа и 20,9 тысяч рублей – средства бюджета </w:t>
      </w:r>
      <w:r w:rsidR="00AB6084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района;</w:t>
      </w:r>
    </w:p>
    <w:p w14:paraId="0B9E791A" w14:textId="4D4F4E4E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578,4 тысяч рублей – на субсидию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соревнованиях, из них 549,5 тысяч рублей – средства бюджета автономного округа и 28,9 тысяч рублей – средства бюджета </w:t>
      </w:r>
      <w:r w:rsidR="00AB6084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района;</w:t>
      </w:r>
      <w:proofErr w:type="gramEnd"/>
    </w:p>
    <w:p w14:paraId="59989291" w14:textId="0774A54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850,0 тысяч рублей субсидия – на иные цели для</w:t>
      </w:r>
      <w:r w:rsidR="00AB6084">
        <w:rPr>
          <w:sz w:val="28"/>
          <w:szCs w:val="28"/>
        </w:rPr>
        <w:t xml:space="preserve"> участия в региональных и другого уровня</w:t>
      </w:r>
      <w:r>
        <w:rPr>
          <w:sz w:val="28"/>
          <w:szCs w:val="28"/>
        </w:rPr>
        <w:t xml:space="preserve"> соревнованиях (спорт высших достижений);</w:t>
      </w:r>
    </w:p>
    <w:p w14:paraId="4D3BA063" w14:textId="7AD9A50D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65,0 тысяч рублей субс</w:t>
      </w:r>
      <w:r w:rsidR="006B2854">
        <w:rPr>
          <w:sz w:val="28"/>
          <w:szCs w:val="28"/>
        </w:rPr>
        <w:t>идия – на иные цели для оказания</w:t>
      </w:r>
      <w:r>
        <w:rPr>
          <w:sz w:val="28"/>
          <w:szCs w:val="28"/>
        </w:rPr>
        <w:t xml:space="preserve"> финансовой помощи на приобретение спортивного оборудования и инвентаря </w:t>
      </w:r>
      <w:r w:rsidR="00B60F82">
        <w:rPr>
          <w:sz w:val="28"/>
          <w:szCs w:val="28"/>
        </w:rPr>
        <w:t>Спортивной школы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Ханты-Мансийского</w:t>
      </w:r>
      <w:bookmarkEnd w:id="0"/>
      <w:r>
        <w:rPr>
          <w:sz w:val="28"/>
          <w:szCs w:val="28"/>
        </w:rPr>
        <w:t xml:space="preserve"> района.</w:t>
      </w:r>
    </w:p>
    <w:p w14:paraId="0384DC65" w14:textId="77777777" w:rsidR="00232AF2" w:rsidRDefault="00232AF2" w:rsidP="00785A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 год фактически реализованы все вышеуказанные мероприятия с освоением бюджетных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олном объеме.</w:t>
      </w:r>
    </w:p>
    <w:p w14:paraId="01438F17" w14:textId="77777777" w:rsidR="00677867" w:rsidRPr="00FF2E69" w:rsidRDefault="00677867" w:rsidP="00785A6D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677867" w:rsidRPr="00FF2E69" w:rsidSect="00785A6D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74863" w14:textId="77777777" w:rsidR="00D22665" w:rsidRDefault="00D22665">
      <w:pPr>
        <w:spacing w:after="0" w:line="240" w:lineRule="auto"/>
      </w:pPr>
      <w:r>
        <w:separator/>
      </w:r>
    </w:p>
  </w:endnote>
  <w:endnote w:type="continuationSeparator" w:id="0">
    <w:p w14:paraId="444C3535" w14:textId="77777777" w:rsidR="00D22665" w:rsidRDefault="00D2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7031"/>
      <w:docPartObj>
        <w:docPartGallery w:val="Page Numbers (Bottom of Page)"/>
        <w:docPartUnique/>
      </w:docPartObj>
    </w:sdtPr>
    <w:sdtEndPr/>
    <w:sdtContent>
      <w:p w14:paraId="06A02962" w14:textId="77777777" w:rsidR="00C7014C" w:rsidRDefault="009351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A3122" w14:textId="77777777" w:rsidR="00D22665" w:rsidRDefault="00D22665">
      <w:pPr>
        <w:spacing w:after="0" w:line="240" w:lineRule="auto"/>
      </w:pPr>
      <w:r>
        <w:separator/>
      </w:r>
    </w:p>
  </w:footnote>
  <w:footnote w:type="continuationSeparator" w:id="0">
    <w:p w14:paraId="305199DE" w14:textId="77777777" w:rsidR="00D22665" w:rsidRDefault="00D2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F03E6"/>
    <w:multiLevelType w:val="multilevel"/>
    <w:tmpl w:val="ADE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0723163"/>
    <w:multiLevelType w:val="hybridMultilevel"/>
    <w:tmpl w:val="5FC0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8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379C4"/>
    <w:multiLevelType w:val="hybridMultilevel"/>
    <w:tmpl w:val="7610C030"/>
    <w:lvl w:ilvl="0" w:tplc="6C7C4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5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"/>
  </w:num>
  <w:num w:numId="14">
    <w:abstractNumId w:val="17"/>
  </w:num>
  <w:num w:numId="15">
    <w:abstractNumId w:val="9"/>
  </w:num>
  <w:num w:numId="16">
    <w:abstractNumId w:val="2"/>
  </w:num>
  <w:num w:numId="17">
    <w:abstractNumId w:val="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CE"/>
    <w:rsid w:val="00000465"/>
    <w:rsid w:val="0005627C"/>
    <w:rsid w:val="000C7962"/>
    <w:rsid w:val="00155311"/>
    <w:rsid w:val="001575BD"/>
    <w:rsid w:val="00186DEF"/>
    <w:rsid w:val="00197D6B"/>
    <w:rsid w:val="001A7033"/>
    <w:rsid w:val="001C01EC"/>
    <w:rsid w:val="001D1A4A"/>
    <w:rsid w:val="00205508"/>
    <w:rsid w:val="00232AF2"/>
    <w:rsid w:val="0023566C"/>
    <w:rsid w:val="00246E46"/>
    <w:rsid w:val="002A71BA"/>
    <w:rsid w:val="002B1FD7"/>
    <w:rsid w:val="002C4ED9"/>
    <w:rsid w:val="002E2FC3"/>
    <w:rsid w:val="002F0581"/>
    <w:rsid w:val="002F7AEE"/>
    <w:rsid w:val="003D6284"/>
    <w:rsid w:val="004027B1"/>
    <w:rsid w:val="00422512"/>
    <w:rsid w:val="00446745"/>
    <w:rsid w:val="00476CCF"/>
    <w:rsid w:val="0049107B"/>
    <w:rsid w:val="004D3804"/>
    <w:rsid w:val="00566B30"/>
    <w:rsid w:val="005854A2"/>
    <w:rsid w:val="005864F4"/>
    <w:rsid w:val="005D2EAA"/>
    <w:rsid w:val="005F16B9"/>
    <w:rsid w:val="005F1920"/>
    <w:rsid w:val="00671F2A"/>
    <w:rsid w:val="00677867"/>
    <w:rsid w:val="006B2854"/>
    <w:rsid w:val="006F34CE"/>
    <w:rsid w:val="0075552C"/>
    <w:rsid w:val="00785A6D"/>
    <w:rsid w:val="007C0AF0"/>
    <w:rsid w:val="007C4D10"/>
    <w:rsid w:val="007D4E36"/>
    <w:rsid w:val="00845603"/>
    <w:rsid w:val="00846A14"/>
    <w:rsid w:val="00886D4F"/>
    <w:rsid w:val="008920D8"/>
    <w:rsid w:val="008F0C4E"/>
    <w:rsid w:val="00906438"/>
    <w:rsid w:val="00934140"/>
    <w:rsid w:val="00935136"/>
    <w:rsid w:val="009607A7"/>
    <w:rsid w:val="009B4156"/>
    <w:rsid w:val="009B6394"/>
    <w:rsid w:val="009D7404"/>
    <w:rsid w:val="00A607FD"/>
    <w:rsid w:val="00A60F0D"/>
    <w:rsid w:val="00A744A1"/>
    <w:rsid w:val="00A75739"/>
    <w:rsid w:val="00A77B2D"/>
    <w:rsid w:val="00AB6084"/>
    <w:rsid w:val="00AC0F33"/>
    <w:rsid w:val="00AD26BF"/>
    <w:rsid w:val="00B05072"/>
    <w:rsid w:val="00B346E5"/>
    <w:rsid w:val="00B60F82"/>
    <w:rsid w:val="00BA37D6"/>
    <w:rsid w:val="00C33451"/>
    <w:rsid w:val="00C6641E"/>
    <w:rsid w:val="00C7014C"/>
    <w:rsid w:val="00C86A28"/>
    <w:rsid w:val="00CB2E4C"/>
    <w:rsid w:val="00CC3463"/>
    <w:rsid w:val="00D22665"/>
    <w:rsid w:val="00D479ED"/>
    <w:rsid w:val="00D519B6"/>
    <w:rsid w:val="00E07B0B"/>
    <w:rsid w:val="00E70AD2"/>
    <w:rsid w:val="00EC69BD"/>
    <w:rsid w:val="00ED5592"/>
    <w:rsid w:val="00ED6419"/>
    <w:rsid w:val="00EE66F7"/>
    <w:rsid w:val="00F13D5F"/>
    <w:rsid w:val="00F227F1"/>
    <w:rsid w:val="00F546C1"/>
    <w:rsid w:val="00F634E2"/>
    <w:rsid w:val="00F77F24"/>
    <w:rsid w:val="00F8045F"/>
    <w:rsid w:val="00FB1042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D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677867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677867"/>
    <w:rPr>
      <w:rFonts w:ascii="Tahoma" w:eastAsia="Times New Roman" w:hAnsi="Tahoma" w:cs="Times New Roman"/>
      <w:cap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78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677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77867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6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77867"/>
    <w:rPr>
      <w:color w:val="0000FF"/>
      <w:u w:val="single"/>
    </w:rPr>
  </w:style>
  <w:style w:type="paragraph" w:customStyle="1" w:styleId="ConsPlusNormal">
    <w:name w:val="ConsPlusNormal"/>
    <w:rsid w:val="00677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7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7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778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7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7786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77867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677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7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786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7867"/>
    <w:rPr>
      <w:rFonts w:eastAsiaTheme="minorEastAsia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7786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cxsplastmrcssattr">
    <w:name w:val="msonormalcxsplast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cssattr">
    <w:name w:val="a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677867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677867"/>
    <w:rPr>
      <w:rFonts w:ascii="Tahoma" w:eastAsia="Times New Roman" w:hAnsi="Tahoma" w:cs="Times New Roman"/>
      <w:cap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78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677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77867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6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77867"/>
    <w:rPr>
      <w:color w:val="0000FF"/>
      <w:u w:val="single"/>
    </w:rPr>
  </w:style>
  <w:style w:type="paragraph" w:customStyle="1" w:styleId="ConsPlusNormal">
    <w:name w:val="ConsPlusNormal"/>
    <w:rsid w:val="00677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7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7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778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7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7786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77867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677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7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786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7867"/>
    <w:rPr>
      <w:rFonts w:eastAsiaTheme="minorEastAsia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7786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cxsplastmrcssattr">
    <w:name w:val="msonormalcxsplast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cssattr">
    <w:name w:val="a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Халикова Светлана</cp:lastModifiedBy>
  <cp:revision>7</cp:revision>
  <cp:lastPrinted>2024-06-24T04:33:00Z</cp:lastPrinted>
  <dcterms:created xsi:type="dcterms:W3CDTF">2024-06-05T09:57:00Z</dcterms:created>
  <dcterms:modified xsi:type="dcterms:W3CDTF">2024-06-24T04:35:00Z</dcterms:modified>
</cp:coreProperties>
</file>